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D3" w:rsidRDefault="00C26DD3" w:rsidP="00C26DD3">
      <w:pPr>
        <w:rPr>
          <w:rFonts w:ascii="Franklin Gothic Book" w:hAnsi="Franklin Gothic Book"/>
          <w:sz w:val="48"/>
          <w:szCs w:val="48"/>
        </w:rPr>
      </w:pPr>
    </w:p>
    <w:p w:rsidR="00C26DD3" w:rsidRDefault="00C26DD3" w:rsidP="00C26DD3">
      <w:pPr>
        <w:jc w:val="center"/>
        <w:rPr>
          <w:rFonts w:ascii="Franklin Gothic Book" w:hAnsi="Franklin Gothic Book"/>
          <w:sz w:val="48"/>
          <w:szCs w:val="48"/>
        </w:rPr>
      </w:pPr>
    </w:p>
    <w:p w:rsidR="001D6414" w:rsidRPr="00C74CD9" w:rsidRDefault="00C74CD9" w:rsidP="00C26DD3">
      <w:pPr>
        <w:jc w:val="center"/>
        <w:rPr>
          <w:rFonts w:ascii="Elephant" w:hAnsi="Elephant"/>
          <w:sz w:val="48"/>
          <w:szCs w:val="48"/>
        </w:rPr>
      </w:pPr>
      <w:r w:rsidRPr="00C26DD3">
        <w:rPr>
          <w:rFonts w:ascii="Franklin Gothic Book" w:hAnsi="Franklin Gothic Book"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1AE77F67" wp14:editId="3E0F48BE">
            <wp:simplePos x="0" y="0"/>
            <wp:positionH relativeFrom="column">
              <wp:posOffset>-250190</wp:posOffset>
            </wp:positionH>
            <wp:positionV relativeFrom="paragraph">
              <wp:posOffset>1028700</wp:posOffset>
            </wp:positionV>
            <wp:extent cx="2632710" cy="1971040"/>
            <wp:effectExtent l="0" t="0" r="0" b="0"/>
            <wp:wrapTight wrapText="bothSides">
              <wp:wrapPolygon edited="0">
                <wp:start x="625" y="0"/>
                <wp:lineTo x="0" y="418"/>
                <wp:lineTo x="0" y="21085"/>
                <wp:lineTo x="625" y="21294"/>
                <wp:lineTo x="20787" y="21294"/>
                <wp:lineTo x="21412" y="21085"/>
                <wp:lineTo x="21412" y="418"/>
                <wp:lineTo x="20787" y="0"/>
                <wp:lineTo x="625" y="0"/>
              </wp:wrapPolygon>
            </wp:wrapTight>
            <wp:docPr id="1" name="Picture 1" descr="http://www.buzzle.com/img/articleImages/343621-2908-5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uzzle.com/img/articleImages/343621-2908-5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19710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6DD3" w:rsidRPr="00C74CD9">
        <w:rPr>
          <w:rFonts w:ascii="Elephant" w:hAnsi="Elephant"/>
          <w:sz w:val="48"/>
          <w:szCs w:val="48"/>
        </w:rPr>
        <w:t>What’s Your Type?</w:t>
      </w:r>
    </w:p>
    <w:p w:rsidR="00C26DD3" w:rsidRDefault="00C26DD3" w:rsidP="00C26DD3">
      <w:pPr>
        <w:jc w:val="center"/>
        <w:rPr>
          <w:rFonts w:ascii="Franklin Gothic Book" w:hAnsi="Franklin Gothic Book"/>
          <w:sz w:val="48"/>
          <w:szCs w:val="48"/>
        </w:rPr>
      </w:pPr>
    </w:p>
    <w:p w:rsidR="00C26DD3" w:rsidRDefault="00C26DD3" w:rsidP="00C26DD3">
      <w:pPr>
        <w:jc w:val="center"/>
        <w:rPr>
          <w:rFonts w:ascii="Franklin Gothic Book" w:hAnsi="Franklin Gothic Book"/>
          <w:sz w:val="48"/>
          <w:szCs w:val="48"/>
        </w:rPr>
      </w:pPr>
    </w:p>
    <w:p w:rsidR="00C74CD9" w:rsidRDefault="00C74CD9" w:rsidP="00C74CD9">
      <w:pPr>
        <w:rPr>
          <w:rFonts w:ascii="Franklin Gothic Book" w:hAnsi="Franklin Gothic Book"/>
          <w:sz w:val="48"/>
          <w:szCs w:val="48"/>
        </w:rPr>
      </w:pPr>
    </w:p>
    <w:p w:rsidR="00C26DD3" w:rsidRDefault="00C26DD3" w:rsidP="00C74CD9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 w:rsidR="00C74CD9">
        <w:rPr>
          <w:rFonts w:ascii="Franklin Gothic Book" w:hAnsi="Franklin Gothic Book"/>
          <w:sz w:val="48"/>
          <w:szCs w:val="48"/>
          <w:vertAlign w:val="subscript"/>
        </w:rPr>
        <w:t>7</w:t>
      </w:r>
    </w:p>
    <w:p w:rsidR="00C74CD9" w:rsidRPr="00B03D3F" w:rsidRDefault="000307B0" w:rsidP="00B03D3F">
      <w:pPr>
        <w:jc w:val="center"/>
        <w:rPr>
          <w:rFonts w:ascii="Franklin Gothic Book" w:hAnsi="Franklin Gothic Book"/>
          <w:i/>
          <w:sz w:val="20"/>
          <w:szCs w:val="20"/>
        </w:rPr>
      </w:pPr>
      <w:r w:rsidRPr="00B03D3F">
        <w:rPr>
          <w:rFonts w:ascii="Franklin Gothic Book" w:hAnsi="Franklin Gothic Book"/>
          <w:i/>
          <w:sz w:val="20"/>
          <w:szCs w:val="20"/>
        </w:rPr>
        <w:t>(</w:t>
      </w:r>
      <w:r w:rsidR="00C74CD9" w:rsidRPr="00B03D3F">
        <w:rPr>
          <w:rFonts w:ascii="Franklin Gothic Book" w:hAnsi="Franklin Gothic Book"/>
          <w:i/>
          <w:sz w:val="20"/>
          <w:szCs w:val="20"/>
        </w:rPr>
        <w:t>A</w:t>
      </w:r>
      <w:r w:rsidRPr="00B03D3F">
        <w:rPr>
          <w:rFonts w:ascii="Franklin Gothic Book" w:hAnsi="Franklin Gothic Book"/>
          <w:i/>
          <w:sz w:val="20"/>
          <w:szCs w:val="20"/>
        </w:rPr>
        <w:t>lso referred to as Andersen-</w:t>
      </w:r>
      <w:proofErr w:type="spellStart"/>
      <w:r w:rsidRPr="00B03D3F">
        <w:rPr>
          <w:rFonts w:ascii="Franklin Gothic Book" w:hAnsi="Franklin Gothic Book"/>
          <w:i/>
          <w:sz w:val="20"/>
          <w:szCs w:val="20"/>
        </w:rPr>
        <w:t>Tawil</w:t>
      </w:r>
      <w:proofErr w:type="spellEnd"/>
      <w:r w:rsidRPr="00B03D3F">
        <w:rPr>
          <w:rFonts w:ascii="Franklin Gothic Book" w:hAnsi="Franklin Gothic Book"/>
          <w:i/>
          <w:sz w:val="20"/>
          <w:szCs w:val="20"/>
        </w:rPr>
        <w:t xml:space="preserve"> Syndrome</w:t>
      </w:r>
      <w:r w:rsidR="00C74CD9" w:rsidRPr="00B03D3F">
        <w:rPr>
          <w:rFonts w:ascii="Franklin Gothic Book" w:hAnsi="Franklin Gothic Book"/>
          <w:i/>
          <w:sz w:val="20"/>
          <w:szCs w:val="20"/>
        </w:rPr>
        <w:t xml:space="preserve"> or Andersen Syndrome</w:t>
      </w:r>
      <w:r w:rsidRPr="00B03D3F">
        <w:rPr>
          <w:rFonts w:ascii="Franklin Gothic Book" w:hAnsi="Franklin Gothic Book"/>
          <w:i/>
          <w:sz w:val="20"/>
          <w:szCs w:val="20"/>
        </w:rPr>
        <w:t>)</w:t>
      </w:r>
    </w:p>
    <w:p w:rsidR="00B03D3F" w:rsidRPr="00B03D3F" w:rsidRDefault="00B03D3F" w:rsidP="00C74CD9">
      <w:pPr>
        <w:rPr>
          <w:rFonts w:ascii="Franklin Gothic Book" w:hAnsi="Franklin Gothic Book"/>
          <w:sz w:val="24"/>
          <w:szCs w:val="24"/>
          <w:u w:val="single"/>
        </w:rPr>
      </w:pPr>
      <w:r w:rsidRPr="00B03D3F">
        <w:rPr>
          <w:rFonts w:ascii="Franklin Gothic Book" w:hAnsi="Franklin Gothic Book"/>
          <w:sz w:val="24"/>
          <w:szCs w:val="24"/>
          <w:u w:val="single"/>
        </w:rPr>
        <w:t>General</w:t>
      </w:r>
    </w:p>
    <w:p w:rsidR="000307B0" w:rsidRDefault="000307B0" w:rsidP="001F4107">
      <w:pPr>
        <w:rPr>
          <w:rFonts w:ascii="Franklin Gothic Book" w:hAnsi="Franklin Gothic Book"/>
        </w:rPr>
      </w:pPr>
      <w:r w:rsidRPr="00B03D3F">
        <w:rPr>
          <w:rFonts w:ascii="Franklin Gothic Book" w:hAnsi="Franklin Gothic Book"/>
        </w:rPr>
        <w:t>This type of Long QT Syndrome is affiliated with the KCNJ</w:t>
      </w:r>
      <w:r w:rsidRPr="00B03D3F">
        <w:rPr>
          <w:rFonts w:ascii="Franklin Gothic Book" w:hAnsi="Franklin Gothic Book"/>
          <w:vertAlign w:val="subscript"/>
        </w:rPr>
        <w:t>2</w:t>
      </w:r>
      <w:r w:rsidRPr="00B03D3F">
        <w:rPr>
          <w:rFonts w:ascii="Franklin Gothic Book" w:hAnsi="Franklin Gothic Book"/>
        </w:rPr>
        <w:t xml:space="preserve"> gene which is found on the long arm of chromosome 17. </w:t>
      </w:r>
      <w:r w:rsidR="00B03D3F">
        <w:rPr>
          <w:rFonts w:ascii="Franklin Gothic Book" w:hAnsi="Franklin Gothic Book"/>
        </w:rPr>
        <w:t>This mutated gene affects the potassium channel’s ability in the heart and the movement of potassium throughout the muscles which essentially allows the body to move.</w:t>
      </w:r>
    </w:p>
    <w:p w:rsidR="00B03D3F" w:rsidRPr="00D73306" w:rsidRDefault="00D73306" w:rsidP="00C74CD9">
      <w:pPr>
        <w:rPr>
          <w:rFonts w:ascii="Franklin Gothic Book" w:hAnsi="Franklin Gothic Book"/>
          <w:sz w:val="24"/>
          <w:szCs w:val="24"/>
          <w:u w:val="single"/>
          <w:vertAlign w:val="subscript"/>
        </w:rPr>
      </w:pPr>
      <w:r>
        <w:rPr>
          <w:rFonts w:ascii="Franklin Gothic Book" w:hAnsi="Franklin Gothic Book"/>
          <w:sz w:val="24"/>
          <w:szCs w:val="24"/>
          <w:u w:val="single"/>
        </w:rPr>
        <w:t>Features Unique to LQT</w:t>
      </w:r>
      <w:r>
        <w:rPr>
          <w:rFonts w:ascii="Franklin Gothic Book" w:hAnsi="Franklin Gothic Book"/>
          <w:sz w:val="24"/>
          <w:szCs w:val="24"/>
          <w:u w:val="single"/>
          <w:vertAlign w:val="subscript"/>
        </w:rPr>
        <w:t>7</w:t>
      </w:r>
    </w:p>
    <w:p w:rsidR="00B03D3F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Periodic paralysis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Scoliosis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proofErr w:type="spellStart"/>
      <w:r>
        <w:rPr>
          <w:rFonts w:ascii="Franklin Gothic Book" w:hAnsi="Franklin Gothic Book"/>
        </w:rPr>
        <w:t>Syndactyly</w:t>
      </w:r>
      <w:proofErr w:type="spellEnd"/>
      <w:r>
        <w:rPr>
          <w:rFonts w:ascii="Franklin Gothic Book" w:hAnsi="Franklin Gothic Book"/>
        </w:rPr>
        <w:t xml:space="preserve"> (fused fingers and toes)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Short stature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proofErr w:type="spellStart"/>
      <w:r>
        <w:rPr>
          <w:rFonts w:ascii="Franklin Gothic Book" w:hAnsi="Franklin Gothic Book"/>
        </w:rPr>
        <w:t>Hypertelorism</w:t>
      </w:r>
      <w:proofErr w:type="spellEnd"/>
      <w:r>
        <w:rPr>
          <w:rFonts w:ascii="Franklin Gothic Book" w:hAnsi="Franklin Gothic Book"/>
        </w:rPr>
        <w:t xml:space="preserve"> (wide-spaced eyes)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Low-set ears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proofErr w:type="spellStart"/>
      <w:r>
        <w:rPr>
          <w:rFonts w:ascii="Franklin Gothic Book" w:hAnsi="Franklin Gothic Book"/>
        </w:rPr>
        <w:t>Hypoplastic</w:t>
      </w:r>
      <w:proofErr w:type="spellEnd"/>
      <w:r>
        <w:rPr>
          <w:rFonts w:ascii="Franklin Gothic Book" w:hAnsi="Franklin Gothic Book"/>
        </w:rPr>
        <w:t xml:space="preserve"> mandible (small chin)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Palate abnormalities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proofErr w:type="spellStart"/>
      <w:r>
        <w:rPr>
          <w:rFonts w:ascii="Franklin Gothic Book" w:hAnsi="Franklin Gothic Book"/>
        </w:rPr>
        <w:t>Clinodactyly</w:t>
      </w:r>
      <w:proofErr w:type="spellEnd"/>
      <w:r>
        <w:rPr>
          <w:rFonts w:ascii="Franklin Gothic Book" w:hAnsi="Franklin Gothic Book"/>
        </w:rPr>
        <w:t xml:space="preserve"> (curved fingers and toes)</w:t>
      </w:r>
    </w:p>
    <w:p w:rsidR="00D73306" w:rsidRDefault="00D73306" w:rsidP="00D73306">
      <w:pPr>
        <w:rPr>
          <w:rFonts w:ascii="Franklin Gothic Book" w:hAnsi="Franklin Gothic Book"/>
        </w:rPr>
      </w:pPr>
    </w:p>
    <w:p w:rsidR="00D73306" w:rsidRPr="00D73306" w:rsidRDefault="00D73306" w:rsidP="00D73306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>
        <w:rPr>
          <w:rFonts w:ascii="Franklin Gothic Book" w:hAnsi="Franklin Gothic Book"/>
          <w:sz w:val="48"/>
          <w:szCs w:val="48"/>
          <w:vertAlign w:val="subscript"/>
        </w:rPr>
        <w:t>1</w:t>
      </w:r>
      <w:r>
        <w:rPr>
          <w:rFonts w:ascii="Franklin Gothic Book" w:hAnsi="Franklin Gothic Book"/>
          <w:sz w:val="48"/>
          <w:szCs w:val="48"/>
        </w:rPr>
        <w:t xml:space="preserve"> &amp; LQT</w:t>
      </w:r>
      <w:r>
        <w:rPr>
          <w:rFonts w:ascii="Franklin Gothic Book" w:hAnsi="Franklin Gothic Book"/>
          <w:sz w:val="48"/>
          <w:szCs w:val="48"/>
          <w:vertAlign w:val="subscript"/>
        </w:rPr>
        <w:t>5</w:t>
      </w:r>
    </w:p>
    <w:p w:rsidR="00B03D3F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 xml:space="preserve">General: </w:t>
      </w:r>
    </w:p>
    <w:p w:rsidR="001F4107" w:rsidRDefault="001F4107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  <w:i/>
          <w:sz w:val="24"/>
          <w:szCs w:val="24"/>
        </w:rPr>
        <w:t>LQT</w:t>
      </w:r>
      <w:r>
        <w:rPr>
          <w:rFonts w:ascii="Franklin Gothic Book" w:hAnsi="Franklin Gothic Book"/>
          <w:i/>
          <w:sz w:val="24"/>
          <w:szCs w:val="24"/>
          <w:vertAlign w:val="subscript"/>
        </w:rPr>
        <w:t>1</w:t>
      </w:r>
    </w:p>
    <w:p w:rsidR="001F4107" w:rsidRDefault="00C42B52" w:rsidP="00C42B52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Most common form</w:t>
      </w:r>
    </w:p>
    <w:p w:rsidR="00C42B52" w:rsidRDefault="00C42B52" w:rsidP="00C42B52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Gene mutations in KVLQT</w:t>
      </w:r>
      <w:r>
        <w:rPr>
          <w:rFonts w:ascii="Franklin Gothic Book" w:hAnsi="Franklin Gothic Book"/>
          <w:vertAlign w:val="subscript"/>
        </w:rPr>
        <w:t>1</w:t>
      </w:r>
      <w:r>
        <w:rPr>
          <w:rFonts w:ascii="Franklin Gothic Book" w:hAnsi="Franklin Gothic Book"/>
        </w:rPr>
        <w:t xml:space="preserve"> on short arm of chromosome 11</w:t>
      </w:r>
    </w:p>
    <w:p w:rsidR="001F4107" w:rsidRPr="00C42B52" w:rsidRDefault="00C42B52" w:rsidP="00C74CD9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Affects part of a voltage-gated potassium ion channel</w:t>
      </w:r>
    </w:p>
    <w:p w:rsidR="001F4107" w:rsidRDefault="001F4107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  <w:i/>
          <w:sz w:val="24"/>
          <w:szCs w:val="24"/>
        </w:rPr>
        <w:t>LQT</w:t>
      </w:r>
      <w:r>
        <w:rPr>
          <w:rFonts w:ascii="Franklin Gothic Book" w:hAnsi="Franklin Gothic Book"/>
          <w:i/>
          <w:sz w:val="24"/>
          <w:szCs w:val="24"/>
          <w:vertAlign w:val="subscript"/>
        </w:rPr>
        <w:t>5</w:t>
      </w:r>
    </w:p>
    <w:p w:rsidR="00C42B52" w:rsidRDefault="00C42B52" w:rsidP="00C42B52">
      <w:pPr>
        <w:pStyle w:val="ListParagraph"/>
        <w:numPr>
          <w:ilvl w:val="0"/>
          <w:numId w:val="3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Mutations in the gene KCNE</w:t>
      </w:r>
      <w:r>
        <w:rPr>
          <w:rFonts w:ascii="Franklin Gothic Book" w:hAnsi="Franklin Gothic Book"/>
          <w:vertAlign w:val="subscript"/>
        </w:rPr>
        <w:t>1</w:t>
      </w:r>
      <w:r>
        <w:rPr>
          <w:rFonts w:ascii="Franklin Gothic Book" w:hAnsi="Franklin Gothic Book"/>
        </w:rPr>
        <w:t xml:space="preserve"> on chromosome 21</w:t>
      </w:r>
    </w:p>
    <w:p w:rsidR="00C42B52" w:rsidRDefault="00C42B52" w:rsidP="00C42B52">
      <w:pPr>
        <w:pStyle w:val="ListParagraph"/>
        <w:numPr>
          <w:ilvl w:val="0"/>
          <w:numId w:val="3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KCNE</w:t>
      </w:r>
      <w:r>
        <w:rPr>
          <w:rFonts w:ascii="Franklin Gothic Book" w:hAnsi="Franklin Gothic Book"/>
          <w:vertAlign w:val="subscript"/>
        </w:rPr>
        <w:t xml:space="preserve">1 </w:t>
      </w:r>
      <w:r>
        <w:rPr>
          <w:rFonts w:ascii="Franklin Gothic Book" w:hAnsi="Franklin Gothic Book"/>
        </w:rPr>
        <w:t>connects with KVLQT</w:t>
      </w:r>
      <w:r>
        <w:rPr>
          <w:rFonts w:ascii="Franklin Gothic Book" w:hAnsi="Franklin Gothic Book"/>
          <w:vertAlign w:val="subscript"/>
        </w:rPr>
        <w:t>1</w:t>
      </w:r>
      <w:r>
        <w:rPr>
          <w:rFonts w:ascii="Franklin Gothic Book" w:hAnsi="Franklin Gothic Book"/>
        </w:rPr>
        <w:t xml:space="preserve"> to make a potassium ion channel</w:t>
      </w:r>
    </w:p>
    <w:p w:rsidR="001F4107" w:rsidRPr="00C42B52" w:rsidRDefault="00C42B52" w:rsidP="00C74CD9">
      <w:pPr>
        <w:pStyle w:val="ListParagraph"/>
        <w:numPr>
          <w:ilvl w:val="0"/>
          <w:numId w:val="3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Lengthens QT interval by delaying depolarization</w:t>
      </w:r>
    </w:p>
    <w:p w:rsidR="001F4107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How These Types Are Linked</w:t>
      </w:r>
    </w:p>
    <w:p w:rsidR="001F4107" w:rsidRPr="00C42B52" w:rsidRDefault="00C42B52" w:rsidP="00C42B52">
      <w:pPr>
        <w:pStyle w:val="ListParagraph"/>
        <w:numPr>
          <w:ilvl w:val="0"/>
          <w:numId w:val="4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KVLQT</w:t>
      </w:r>
      <w:r>
        <w:rPr>
          <w:rFonts w:ascii="Franklin Gothic Book" w:hAnsi="Franklin Gothic Book"/>
          <w:vertAlign w:val="subscript"/>
        </w:rPr>
        <w:t xml:space="preserve">1 </w:t>
      </w:r>
      <w:r>
        <w:rPr>
          <w:rFonts w:ascii="Franklin Gothic Book" w:hAnsi="Franklin Gothic Book"/>
        </w:rPr>
        <w:t>gene links them</w:t>
      </w:r>
    </w:p>
    <w:p w:rsidR="00C42B52" w:rsidRPr="00C42B52" w:rsidRDefault="00C42B52" w:rsidP="00C42B52">
      <w:pPr>
        <w:pStyle w:val="ListParagraph"/>
        <w:numPr>
          <w:ilvl w:val="0"/>
          <w:numId w:val="4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The gene is associated in both types but affected differently</w:t>
      </w:r>
    </w:p>
    <w:p w:rsidR="001F4107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1F4107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1F4107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1F4107" w:rsidRDefault="001F4107" w:rsidP="00741F06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 w:rsidR="00741F06">
        <w:rPr>
          <w:rFonts w:ascii="Franklin Gothic Book" w:hAnsi="Franklin Gothic Book"/>
          <w:sz w:val="48"/>
          <w:szCs w:val="48"/>
          <w:vertAlign w:val="subscript"/>
        </w:rPr>
        <w:t xml:space="preserve">2 </w:t>
      </w:r>
      <w:r w:rsidR="00741F06">
        <w:rPr>
          <w:rFonts w:ascii="Franklin Gothic Book" w:hAnsi="Franklin Gothic Book"/>
          <w:sz w:val="48"/>
          <w:szCs w:val="48"/>
        </w:rPr>
        <w:t>&amp; LQT</w:t>
      </w:r>
      <w:r w:rsidR="00741F06">
        <w:rPr>
          <w:rFonts w:ascii="Franklin Gothic Book" w:hAnsi="Franklin Gothic Book"/>
          <w:sz w:val="48"/>
          <w:szCs w:val="48"/>
          <w:vertAlign w:val="subscript"/>
        </w:rPr>
        <w:t>6</w:t>
      </w: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General</w:t>
      </w:r>
    </w:p>
    <w:p w:rsidR="00741F06" w:rsidRDefault="00741F06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  <w:i/>
          <w:sz w:val="24"/>
          <w:szCs w:val="24"/>
        </w:rPr>
        <w:t>LQT</w:t>
      </w:r>
      <w:r>
        <w:rPr>
          <w:rFonts w:ascii="Franklin Gothic Book" w:hAnsi="Franklin Gothic Book"/>
          <w:i/>
          <w:sz w:val="24"/>
          <w:szCs w:val="24"/>
          <w:vertAlign w:val="subscript"/>
        </w:rPr>
        <w:t>2</w:t>
      </w:r>
    </w:p>
    <w:p w:rsidR="00C42B52" w:rsidRDefault="00C42B52" w:rsidP="00C42B52">
      <w:pPr>
        <w:pStyle w:val="ListParagraph"/>
        <w:numPr>
          <w:ilvl w:val="0"/>
          <w:numId w:val="5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Second most common form</w:t>
      </w:r>
    </w:p>
    <w:p w:rsidR="00741F06" w:rsidRDefault="00C42B52" w:rsidP="00C74CD9">
      <w:pPr>
        <w:pStyle w:val="ListParagraph"/>
        <w:numPr>
          <w:ilvl w:val="0"/>
          <w:numId w:val="5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Mutations in HERG gene on chromosome 7</w:t>
      </w:r>
    </w:p>
    <w:p w:rsidR="00741F06" w:rsidRPr="00C42B52" w:rsidRDefault="00C42B52" w:rsidP="00C74CD9">
      <w:pPr>
        <w:pStyle w:val="ListParagraph"/>
        <w:numPr>
          <w:ilvl w:val="0"/>
          <w:numId w:val="5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Results in loss of potassium current (</w:t>
      </w:r>
      <w:proofErr w:type="spellStart"/>
      <w:r>
        <w:rPr>
          <w:rFonts w:ascii="Franklin Gothic Book" w:hAnsi="Franklin Gothic Book"/>
        </w:rPr>
        <w:t>IK</w:t>
      </w:r>
      <w:r>
        <w:rPr>
          <w:rFonts w:ascii="Franklin Gothic Book" w:hAnsi="Franklin Gothic Book"/>
          <w:sz w:val="32"/>
          <w:szCs w:val="32"/>
          <w:vertAlign w:val="subscript"/>
        </w:rPr>
        <w:t>r</w:t>
      </w:r>
      <w:proofErr w:type="spellEnd"/>
      <w:r>
        <w:rPr>
          <w:rFonts w:ascii="Franklin Gothic Book" w:hAnsi="Franklin Gothic Book"/>
          <w:szCs w:val="32"/>
        </w:rPr>
        <w:t>)</w:t>
      </w:r>
    </w:p>
    <w:p w:rsidR="00741F06" w:rsidRDefault="00741F06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  <w:i/>
          <w:sz w:val="24"/>
          <w:szCs w:val="24"/>
        </w:rPr>
        <w:t>LQT</w:t>
      </w:r>
      <w:r>
        <w:rPr>
          <w:rFonts w:ascii="Franklin Gothic Book" w:hAnsi="Franklin Gothic Book"/>
          <w:i/>
          <w:sz w:val="24"/>
          <w:szCs w:val="24"/>
          <w:vertAlign w:val="subscript"/>
        </w:rPr>
        <w:t>6</w:t>
      </w:r>
    </w:p>
    <w:p w:rsidR="00C42B52" w:rsidRDefault="00C42B52" w:rsidP="00C42B52">
      <w:pPr>
        <w:pStyle w:val="ListParagraph"/>
        <w:numPr>
          <w:ilvl w:val="0"/>
          <w:numId w:val="6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Mutations in KCNE</w:t>
      </w:r>
      <w:r>
        <w:rPr>
          <w:rFonts w:ascii="Franklin Gothic Book" w:hAnsi="Franklin Gothic Book"/>
          <w:vertAlign w:val="subscript"/>
        </w:rPr>
        <w:t xml:space="preserve">2 </w:t>
      </w:r>
      <w:r>
        <w:rPr>
          <w:rFonts w:ascii="Franklin Gothic Book" w:hAnsi="Franklin Gothic Book"/>
        </w:rPr>
        <w:t>gene on chromosome 21</w:t>
      </w:r>
    </w:p>
    <w:p w:rsidR="00741F06" w:rsidRPr="00C42B52" w:rsidRDefault="00C42B52" w:rsidP="00C74CD9">
      <w:pPr>
        <w:pStyle w:val="ListParagraph"/>
        <w:numPr>
          <w:ilvl w:val="0"/>
          <w:numId w:val="6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This gene combines with the p</w:t>
      </w:r>
      <w:r w:rsidR="00896C77">
        <w:rPr>
          <w:rFonts w:ascii="Franklin Gothic Book" w:hAnsi="Franklin Gothic Book"/>
        </w:rPr>
        <w:t>rotein encoded by the gene assoc</w:t>
      </w:r>
      <w:r>
        <w:rPr>
          <w:rFonts w:ascii="Franklin Gothic Book" w:hAnsi="Franklin Gothic Book"/>
        </w:rPr>
        <w:t>iated with LQT</w:t>
      </w:r>
      <w:r>
        <w:rPr>
          <w:rFonts w:ascii="Franklin Gothic Book" w:hAnsi="Franklin Gothic Book"/>
          <w:vertAlign w:val="subscript"/>
        </w:rPr>
        <w:t xml:space="preserve">2 </w:t>
      </w:r>
      <w:r>
        <w:rPr>
          <w:rFonts w:ascii="Franklin Gothic Book" w:hAnsi="Franklin Gothic Book"/>
        </w:rPr>
        <w:t>which forms a potassium ion channel</w:t>
      </w: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Why are these types linked?</w:t>
      </w:r>
    </w:p>
    <w:p w:rsidR="00741F06" w:rsidRPr="00C42B52" w:rsidRDefault="00C42B52" w:rsidP="00C42B52">
      <w:pPr>
        <w:pStyle w:val="ListParagraph"/>
        <w:numPr>
          <w:ilvl w:val="0"/>
          <w:numId w:val="7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 xml:space="preserve">The two genes </w:t>
      </w:r>
      <w:r w:rsidR="00896C77">
        <w:rPr>
          <w:rFonts w:ascii="Franklin Gothic Book" w:hAnsi="Franklin Gothic Book"/>
        </w:rPr>
        <w:t>affiliated with each type combine to form a potassium ion channel</w:t>
      </w: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741F06" w:rsidRDefault="00741F06" w:rsidP="00741F06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>
        <w:rPr>
          <w:rFonts w:ascii="Franklin Gothic Book" w:hAnsi="Franklin Gothic Book"/>
          <w:sz w:val="48"/>
          <w:szCs w:val="48"/>
          <w:vertAlign w:val="subscript"/>
        </w:rPr>
        <w:t>3</w:t>
      </w:r>
    </w:p>
    <w:p w:rsidR="00741F06" w:rsidRDefault="00741F06" w:rsidP="00741F06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General</w:t>
      </w:r>
    </w:p>
    <w:p w:rsidR="00C9342E" w:rsidRDefault="00896C77" w:rsidP="00896C77">
      <w:pPr>
        <w:pStyle w:val="ListParagraph"/>
        <w:numPr>
          <w:ilvl w:val="0"/>
          <w:numId w:val="7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Mutations in SCN</w:t>
      </w:r>
      <w:r>
        <w:rPr>
          <w:rFonts w:ascii="Franklin Gothic Book" w:hAnsi="Franklin Gothic Book"/>
          <w:vertAlign w:val="subscript"/>
        </w:rPr>
        <w:t>5</w:t>
      </w:r>
      <w:r>
        <w:rPr>
          <w:rFonts w:ascii="Franklin Gothic Book" w:hAnsi="Franklin Gothic Book"/>
        </w:rPr>
        <w:t>A gene on the short arm of chromosome 3</w:t>
      </w:r>
    </w:p>
    <w:p w:rsidR="00C9342E" w:rsidRDefault="00896C77" w:rsidP="00741F06">
      <w:pPr>
        <w:pStyle w:val="ListParagraph"/>
        <w:numPr>
          <w:ilvl w:val="0"/>
          <w:numId w:val="7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One of the most uncommon types</w:t>
      </w:r>
    </w:p>
    <w:p w:rsidR="00896C77" w:rsidRPr="00896C77" w:rsidRDefault="00896C77" w:rsidP="00896C77">
      <w:pPr>
        <w:pStyle w:val="ListParagraph"/>
        <w:rPr>
          <w:rFonts w:ascii="Franklin Gothic Book" w:hAnsi="Franklin Gothic Book"/>
        </w:rPr>
      </w:pPr>
      <w:bookmarkStart w:id="0" w:name="_GoBack"/>
      <w:bookmarkEnd w:id="0"/>
    </w:p>
    <w:p w:rsidR="00C9342E" w:rsidRDefault="00C9342E" w:rsidP="00741F06">
      <w:pPr>
        <w:rPr>
          <w:rFonts w:ascii="Franklin Gothic Book" w:hAnsi="Franklin Gothic Book"/>
          <w:sz w:val="24"/>
          <w:szCs w:val="24"/>
          <w:u w:val="single"/>
        </w:rPr>
      </w:pPr>
    </w:p>
    <w:p w:rsidR="00C9342E" w:rsidRPr="00741F06" w:rsidRDefault="00C9342E" w:rsidP="00C9342E">
      <w:pPr>
        <w:jc w:val="center"/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 xml:space="preserve">How this differs from </w:t>
      </w:r>
      <w:proofErr w:type="spellStart"/>
      <w:r>
        <w:rPr>
          <w:rFonts w:ascii="Franklin Gothic Book" w:hAnsi="Franklin Gothic Book"/>
          <w:sz w:val="24"/>
          <w:szCs w:val="24"/>
          <w:u w:val="single"/>
        </w:rPr>
        <w:t>Brugada</w:t>
      </w:r>
      <w:proofErr w:type="spellEnd"/>
      <w:r>
        <w:rPr>
          <w:rFonts w:ascii="Franklin Gothic Book" w:hAnsi="Franklin Gothic Book"/>
          <w:sz w:val="24"/>
          <w:szCs w:val="24"/>
          <w:u w:val="single"/>
        </w:rPr>
        <w:t xml:space="preserve"> Syndrome</w:t>
      </w:r>
    </w:p>
    <w:p w:rsidR="00741F06" w:rsidRPr="00896C77" w:rsidRDefault="00896C77" w:rsidP="00896C77">
      <w:pPr>
        <w:pStyle w:val="ListParagraph"/>
        <w:numPr>
          <w:ilvl w:val="0"/>
          <w:numId w:val="8"/>
        </w:numPr>
        <w:rPr>
          <w:rFonts w:ascii="Franklin Gothic Book" w:hAnsi="Franklin Gothic Book"/>
          <w:i/>
          <w:sz w:val="24"/>
          <w:szCs w:val="24"/>
          <w:vertAlign w:val="subscript"/>
        </w:rPr>
      </w:pPr>
      <w:proofErr w:type="spellStart"/>
      <w:r>
        <w:rPr>
          <w:rFonts w:ascii="Franklin Gothic Book" w:hAnsi="Franklin Gothic Book"/>
        </w:rPr>
        <w:t>Brugada</w:t>
      </w:r>
      <w:proofErr w:type="spellEnd"/>
      <w:r>
        <w:rPr>
          <w:rFonts w:ascii="Franklin Gothic Book" w:hAnsi="Franklin Gothic Book"/>
        </w:rPr>
        <w:t xml:space="preserve"> shortens the time action potential </w:t>
      </w:r>
    </w:p>
    <w:p w:rsidR="00086B2B" w:rsidRPr="00896C77" w:rsidRDefault="00896C77" w:rsidP="00C74CD9">
      <w:pPr>
        <w:pStyle w:val="ListParagraph"/>
        <w:numPr>
          <w:ilvl w:val="0"/>
          <w:numId w:val="8"/>
        </w:num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</w:rPr>
        <w:t>LQT</w:t>
      </w:r>
      <w:r>
        <w:rPr>
          <w:rFonts w:ascii="Franklin Gothic Book" w:hAnsi="Franklin Gothic Book"/>
          <w:vertAlign w:val="subscript"/>
        </w:rPr>
        <w:t xml:space="preserve">3 </w:t>
      </w:r>
      <w:r>
        <w:rPr>
          <w:rFonts w:ascii="Franklin Gothic Book" w:hAnsi="Franklin Gothic Book"/>
        </w:rPr>
        <w:t>gene mutations prolongs the action potential</w:t>
      </w:r>
    </w:p>
    <w:p w:rsidR="003C6D70" w:rsidRDefault="00086B2B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noProof/>
          <w:color w:val="0000FF"/>
        </w:rPr>
        <w:drawing>
          <wp:inline distT="0" distB="0" distL="0" distR="0" wp14:anchorId="0E27D6DA" wp14:editId="781C252F">
            <wp:extent cx="2438400" cy="1622166"/>
            <wp:effectExtent l="0" t="0" r="0" b="0"/>
            <wp:docPr id="4" name="irc_mi" descr="http://www.immortalhumans.com/wp-content/uploads/sleeping-baby.jpe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mmortalhumans.com/wp-content/uploads/sleeping-baby.jpe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22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F06" w:rsidRPr="00086B2B" w:rsidRDefault="00086B2B" w:rsidP="00C74CD9">
      <w:pPr>
        <w:rPr>
          <w:rFonts w:ascii="Franklin Gothic Book" w:hAnsi="Franklin Gothic Book"/>
          <w:i/>
          <w:sz w:val="24"/>
          <w:szCs w:val="24"/>
        </w:rPr>
      </w:pPr>
      <w:r>
        <w:rPr>
          <w:rFonts w:ascii="Franklin Gothic Book" w:hAnsi="Franklin Gothic Book"/>
          <w:i/>
          <w:sz w:val="24"/>
          <w:szCs w:val="24"/>
        </w:rPr>
        <w:t>*Caption*</w:t>
      </w:r>
    </w:p>
    <w:p w:rsidR="00741F06" w:rsidRDefault="003C6D70" w:rsidP="003C6D70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>
        <w:rPr>
          <w:rFonts w:ascii="Franklin Gothic Book" w:hAnsi="Franklin Gothic Book"/>
          <w:sz w:val="48"/>
          <w:szCs w:val="48"/>
          <w:vertAlign w:val="subscript"/>
        </w:rPr>
        <w:t>4</w:t>
      </w:r>
    </w:p>
    <w:p w:rsidR="00086B2B" w:rsidRPr="000A05AD" w:rsidRDefault="003C6D70" w:rsidP="000A05AD">
      <w:pPr>
        <w:jc w:val="center"/>
        <w:rPr>
          <w:rFonts w:ascii="Franklin Gothic Book" w:hAnsi="Franklin Gothic Book"/>
          <w:i/>
          <w:sz w:val="20"/>
          <w:szCs w:val="20"/>
        </w:rPr>
      </w:pPr>
      <w:r>
        <w:rPr>
          <w:rFonts w:ascii="Franklin Gothic Book" w:hAnsi="Franklin Gothic Book"/>
          <w:i/>
          <w:sz w:val="20"/>
          <w:szCs w:val="20"/>
        </w:rPr>
        <w:t>(Commonly referred to as sick sinus syndrome)</w:t>
      </w:r>
    </w:p>
    <w:p w:rsidR="00086B2B" w:rsidRDefault="00086B2B" w:rsidP="003C6D70">
      <w:pPr>
        <w:rPr>
          <w:rFonts w:ascii="Franklin Gothic Book" w:hAnsi="Franklin Gothic Book"/>
          <w:sz w:val="24"/>
          <w:szCs w:val="24"/>
          <w:u w:val="single"/>
        </w:rPr>
      </w:pPr>
      <w:r w:rsidRPr="00086B2B">
        <w:rPr>
          <w:rFonts w:ascii="Franklin Gothic Book" w:hAnsi="Franklin Gothic Book"/>
          <w:noProof/>
          <w:sz w:val="24"/>
          <w:szCs w:val="24"/>
          <w:u w:val="single"/>
        </w:rPr>
        <w:drawing>
          <wp:inline distT="0" distB="0" distL="0" distR="0" wp14:anchorId="65C55E34" wp14:editId="5FBBDC69">
            <wp:extent cx="2438400" cy="1086591"/>
            <wp:effectExtent l="0" t="0" r="0" b="0"/>
            <wp:docPr id="3" name="Picture 3" descr="http://www.sads.org/getmedia/0179a4cd-fd3f-423d-af45-5804fc93dd0c/lqtsgraph?width=367&amp;height=16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ads.org/getmedia/0179a4cd-fd3f-423d-af45-5804fc93dd0c/lqtsgraph?width=367&amp;height=164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08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5AD" w:rsidRPr="000A05AD" w:rsidRDefault="000A05AD" w:rsidP="003C6D70">
      <w:pPr>
        <w:rPr>
          <w:rFonts w:ascii="Franklin Gothic Book" w:hAnsi="Franklin Gothic Book"/>
          <w:szCs w:val="18"/>
        </w:rPr>
      </w:pPr>
      <w:r>
        <w:rPr>
          <w:rFonts w:ascii="Franklin Gothic Book" w:hAnsi="Franklin Gothic Book"/>
          <w:szCs w:val="18"/>
        </w:rPr>
        <w:t>*caption*</w:t>
      </w:r>
    </w:p>
    <w:p w:rsidR="003C6D70" w:rsidRDefault="000A05AD" w:rsidP="003C6D70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General</w:t>
      </w:r>
    </w:p>
    <w:p w:rsidR="00896C77" w:rsidRPr="00896C77" w:rsidRDefault="00896C77" w:rsidP="00896C77">
      <w:pPr>
        <w:pStyle w:val="ListParagraph"/>
        <w:numPr>
          <w:ilvl w:val="0"/>
          <w:numId w:val="9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Mutation in ANK</w:t>
      </w:r>
      <w:r>
        <w:rPr>
          <w:rFonts w:ascii="Franklin Gothic Book" w:hAnsi="Franklin Gothic Book"/>
          <w:vertAlign w:val="subscript"/>
        </w:rPr>
        <w:t xml:space="preserve">2 </w:t>
      </w:r>
      <w:r>
        <w:rPr>
          <w:rFonts w:ascii="Franklin Gothic Book" w:hAnsi="Franklin Gothic Book"/>
        </w:rPr>
        <w:t>gene on long arm of chromosome 4</w:t>
      </w:r>
    </w:p>
    <w:p w:rsidR="00896C77" w:rsidRPr="00896C77" w:rsidRDefault="00896C77" w:rsidP="00896C77">
      <w:pPr>
        <w:pStyle w:val="ListParagraph"/>
        <w:numPr>
          <w:ilvl w:val="0"/>
          <w:numId w:val="9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Role in organization of sodium pump that exchanges sodium and calcium in and out of heart</w:t>
      </w:r>
    </w:p>
    <w:p w:rsidR="000A05AD" w:rsidRPr="00896C77" w:rsidRDefault="00896C77" w:rsidP="003C6D70">
      <w:pPr>
        <w:pStyle w:val="ListParagraph"/>
        <w:numPr>
          <w:ilvl w:val="0"/>
          <w:numId w:val="9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Reduces ability to get necessary minerals to heart cells</w:t>
      </w:r>
    </w:p>
    <w:p w:rsidR="000A05AD" w:rsidRDefault="000A05AD" w:rsidP="003C6D70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What makes LQT</w:t>
      </w:r>
      <w:r>
        <w:rPr>
          <w:rFonts w:ascii="Franklin Gothic Book" w:hAnsi="Franklin Gothic Book"/>
          <w:sz w:val="24"/>
          <w:szCs w:val="24"/>
          <w:u w:val="single"/>
          <w:vertAlign w:val="subscript"/>
        </w:rPr>
        <w:t xml:space="preserve">4 </w:t>
      </w:r>
      <w:r>
        <w:rPr>
          <w:rFonts w:ascii="Franklin Gothic Book" w:hAnsi="Franklin Gothic Book"/>
          <w:sz w:val="24"/>
          <w:szCs w:val="24"/>
          <w:u w:val="single"/>
        </w:rPr>
        <w:t>different?</w:t>
      </w:r>
    </w:p>
    <w:p w:rsidR="003C6D70" w:rsidRPr="00896C77" w:rsidRDefault="00896C77" w:rsidP="00896C77">
      <w:pPr>
        <w:pStyle w:val="ListParagraph"/>
        <w:numPr>
          <w:ilvl w:val="0"/>
          <w:numId w:val="10"/>
        </w:numPr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</w:rPr>
        <w:t>Typical symptoms  seen in LQTS</w:t>
      </w:r>
    </w:p>
    <w:p w:rsidR="00896C77" w:rsidRPr="00896C77" w:rsidRDefault="00896C77" w:rsidP="00896C77">
      <w:pPr>
        <w:pStyle w:val="ListParagraph"/>
        <w:numPr>
          <w:ilvl w:val="0"/>
          <w:numId w:val="10"/>
        </w:numPr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</w:rPr>
        <w:t>Considered a condition distinct from classic LQTS</w:t>
      </w:r>
    </w:p>
    <w:p w:rsidR="00896C77" w:rsidRPr="00896C77" w:rsidRDefault="00896C77" w:rsidP="00896C77">
      <w:pPr>
        <w:pStyle w:val="ListParagraph"/>
        <w:numPr>
          <w:ilvl w:val="0"/>
          <w:numId w:val="10"/>
        </w:numPr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</w:rPr>
        <w:t>The long QT interval not always seen in individuals with the LQT</w:t>
      </w:r>
      <w:r>
        <w:rPr>
          <w:rFonts w:ascii="Franklin Gothic Book" w:hAnsi="Franklin Gothic Book"/>
          <w:vertAlign w:val="subscript"/>
        </w:rPr>
        <w:t xml:space="preserve">4 </w:t>
      </w:r>
      <w:r>
        <w:rPr>
          <w:rFonts w:ascii="Franklin Gothic Book" w:hAnsi="Franklin Gothic Book"/>
        </w:rPr>
        <w:t>strain</w:t>
      </w:r>
    </w:p>
    <w:p w:rsidR="003C6D70" w:rsidRDefault="003C6D70" w:rsidP="003C6D70">
      <w:pPr>
        <w:rPr>
          <w:rFonts w:ascii="Franklin Gothic Book" w:hAnsi="Franklin Gothic Book"/>
          <w:sz w:val="24"/>
          <w:szCs w:val="24"/>
          <w:u w:val="single"/>
        </w:rPr>
      </w:pPr>
    </w:p>
    <w:p w:rsidR="003C6D70" w:rsidRDefault="003C6D70" w:rsidP="003C6D70">
      <w:pPr>
        <w:rPr>
          <w:rFonts w:ascii="Franklin Gothic Book" w:hAnsi="Franklin Gothic Book"/>
          <w:sz w:val="24"/>
          <w:szCs w:val="24"/>
          <w:u w:val="single"/>
        </w:rPr>
      </w:pPr>
    </w:p>
    <w:p w:rsidR="003C6D70" w:rsidRPr="003C6D70" w:rsidRDefault="003C6D70" w:rsidP="003C6D70">
      <w:pPr>
        <w:rPr>
          <w:rFonts w:ascii="Franklin Gothic Book" w:hAnsi="Franklin Gothic Book"/>
          <w:sz w:val="24"/>
          <w:szCs w:val="24"/>
          <w:u w:val="single"/>
        </w:rPr>
      </w:pPr>
    </w:p>
    <w:sectPr w:rsidR="003C6D70" w:rsidRPr="003C6D70" w:rsidSect="00896C77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C36"/>
    <w:multiLevelType w:val="hybridMultilevel"/>
    <w:tmpl w:val="D9CC2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D2780"/>
    <w:multiLevelType w:val="hybridMultilevel"/>
    <w:tmpl w:val="1CA2B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10FB2"/>
    <w:multiLevelType w:val="hybridMultilevel"/>
    <w:tmpl w:val="B2BE9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202B3"/>
    <w:multiLevelType w:val="hybridMultilevel"/>
    <w:tmpl w:val="81203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E3025"/>
    <w:multiLevelType w:val="hybridMultilevel"/>
    <w:tmpl w:val="5C547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B1192D"/>
    <w:multiLevelType w:val="hybridMultilevel"/>
    <w:tmpl w:val="25A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CA39E2"/>
    <w:multiLevelType w:val="hybridMultilevel"/>
    <w:tmpl w:val="834C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829BA"/>
    <w:multiLevelType w:val="hybridMultilevel"/>
    <w:tmpl w:val="24A4F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D104E"/>
    <w:multiLevelType w:val="hybridMultilevel"/>
    <w:tmpl w:val="659E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D141EC"/>
    <w:multiLevelType w:val="hybridMultilevel"/>
    <w:tmpl w:val="73481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D3"/>
    <w:rsid w:val="000307B0"/>
    <w:rsid w:val="00086B2B"/>
    <w:rsid w:val="000A05AD"/>
    <w:rsid w:val="001D6414"/>
    <w:rsid w:val="001F4107"/>
    <w:rsid w:val="003C6D70"/>
    <w:rsid w:val="00741F06"/>
    <w:rsid w:val="00830955"/>
    <w:rsid w:val="00896C77"/>
    <w:rsid w:val="00B03D3F"/>
    <w:rsid w:val="00C26DD3"/>
    <w:rsid w:val="00C42B52"/>
    <w:rsid w:val="00C74CD9"/>
    <w:rsid w:val="00C9342E"/>
    <w:rsid w:val="00D7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com/url?sa=i&amp;rct=j&amp;q=abnormal+heartbeat+&amp;source=images&amp;cd=&amp;cad=rja&amp;docid=zZcuF3Kw9GBkUM&amp;tbnid=Vf219vOeiouYHM:&amp;ved=0CAUQjRw&amp;url=http://www.buzzle.com/articles/irregular-heartbeat-causes.html&amp;ei=_vs4UcCdNoTl0QH69oDIAg&amp;bvm=bv.43287494,d.dmQ&amp;psig=AFQjCNHEbbsLCMOSklVib9kms_SNleqNSA&amp;ust=1362775414438795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sa=i&amp;rct=j&amp;q=long+qt+interval&amp;source=images&amp;cd=&amp;cad=rja&amp;docid=TXyFl5zviWfcYM&amp;tbnid=Q9GssFTFickzbM:&amp;ved=0CAUQjRw&amp;url=http://www.sads.org/Library/Long-QT-Syndrome&amp;ei=WR05UdiOAc3y0wHil4CYDw&amp;psig=AFQjCNEdQ5cb5moinf9aa30zds6RTdiGxg&amp;ust=1362783843198570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sa=i&amp;rct=j&amp;q=sleeping&amp;source=images&amp;cd=&amp;cad=rja&amp;docid=Rr_M-4WAOTw3-M&amp;tbnid=uxgY9m2Li35EGM:&amp;ved=0CAUQjRw&amp;url=http://www.immortalhumans.com/your-brain-could-be-sleeping-while-youre-wide-awake/&amp;ei=uh05UY-8IrK20QHY3YGgDg&amp;psig=AFQjCNGwyp86YH13H-DWPlnXQkhnIpbbWw&amp;ust=136278403077349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5E328-AC8E-43C5-A827-764DEE7D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2</cp:revision>
  <cp:lastPrinted>2013-03-08T17:02:00Z</cp:lastPrinted>
  <dcterms:created xsi:type="dcterms:W3CDTF">2013-03-08T17:08:00Z</dcterms:created>
  <dcterms:modified xsi:type="dcterms:W3CDTF">2013-03-08T17:08:00Z</dcterms:modified>
</cp:coreProperties>
</file>